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11BEC" w14:textId="2ADC0455" w:rsidR="00ED2C47" w:rsidRPr="00ED2C47" w:rsidRDefault="00763AB0" w:rsidP="00763AB0">
      <w:pPr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559F0BC4" wp14:editId="519344B4">
            <wp:extent cx="5753100" cy="971550"/>
            <wp:effectExtent l="0" t="0" r="0" b="0"/>
            <wp:docPr id="1" name="Obrázek 1" descr="HLAVIČKOVÝ PAPÍR - Obec Moraš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LAVIČKOVÝ PAPÍR - Obec Moraš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8F412" w14:textId="45E7AFB8" w:rsidR="00ED2C47" w:rsidRPr="000D62EA" w:rsidRDefault="000D62EA" w:rsidP="000D62EA">
      <w:pPr>
        <w:pStyle w:val="Nadpis1"/>
        <w:jc w:val="right"/>
        <w:rPr>
          <w:rFonts w:asciiTheme="minorHAnsi" w:hAnsiTheme="minorHAnsi"/>
          <w:i/>
          <w:sz w:val="22"/>
          <w:szCs w:val="22"/>
        </w:rPr>
      </w:pPr>
      <w:r w:rsidRPr="000D62EA">
        <w:rPr>
          <w:rFonts w:asciiTheme="minorHAnsi" w:hAnsiTheme="minorHAnsi"/>
          <w:sz w:val="22"/>
          <w:szCs w:val="22"/>
        </w:rPr>
        <w:t xml:space="preserve">    V</w:t>
      </w:r>
      <w:r w:rsidR="00763AB0">
        <w:rPr>
          <w:rFonts w:asciiTheme="minorHAnsi" w:hAnsiTheme="minorHAnsi"/>
          <w:sz w:val="22"/>
          <w:szCs w:val="22"/>
        </w:rPr>
        <w:t xml:space="preserve"> Morašicích </w:t>
      </w:r>
      <w:r w:rsidRPr="000D62EA">
        <w:rPr>
          <w:rFonts w:asciiTheme="minorHAnsi" w:hAnsiTheme="minorHAnsi"/>
          <w:sz w:val="22"/>
          <w:szCs w:val="22"/>
        </w:rPr>
        <w:t xml:space="preserve">dne </w:t>
      </w:r>
      <w:r w:rsidR="00C54190">
        <w:rPr>
          <w:rFonts w:asciiTheme="minorHAnsi" w:hAnsiTheme="minorHAnsi"/>
          <w:sz w:val="22"/>
          <w:szCs w:val="22"/>
        </w:rPr>
        <w:t>21</w:t>
      </w:r>
      <w:r w:rsidRPr="000D62EA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0D62EA">
        <w:rPr>
          <w:rFonts w:asciiTheme="minorHAnsi" w:hAnsiTheme="minorHAnsi"/>
          <w:sz w:val="22"/>
          <w:szCs w:val="22"/>
        </w:rPr>
        <w:t>12.</w:t>
      </w:r>
      <w:r>
        <w:rPr>
          <w:rFonts w:asciiTheme="minorHAnsi" w:hAnsiTheme="minorHAnsi"/>
          <w:sz w:val="22"/>
          <w:szCs w:val="22"/>
        </w:rPr>
        <w:t xml:space="preserve"> </w:t>
      </w:r>
      <w:r w:rsidRPr="000D62EA">
        <w:rPr>
          <w:rFonts w:asciiTheme="minorHAnsi" w:hAnsiTheme="minorHAnsi"/>
          <w:sz w:val="22"/>
          <w:szCs w:val="22"/>
        </w:rPr>
        <w:t>20</w:t>
      </w:r>
      <w:r w:rsidR="00FB2708">
        <w:rPr>
          <w:rFonts w:asciiTheme="minorHAnsi" w:hAnsiTheme="minorHAnsi"/>
          <w:sz w:val="22"/>
          <w:szCs w:val="22"/>
        </w:rPr>
        <w:t>20</w:t>
      </w:r>
      <w:r w:rsidR="00ED2C47" w:rsidRPr="000D62EA">
        <w:rPr>
          <w:rFonts w:asciiTheme="minorHAnsi" w:hAnsiTheme="minorHAnsi"/>
          <w:sz w:val="22"/>
          <w:szCs w:val="22"/>
        </w:rPr>
        <w:t xml:space="preserve">                     </w:t>
      </w:r>
    </w:p>
    <w:p w14:paraId="26A80705" w14:textId="77777777" w:rsidR="00ED2C47" w:rsidRDefault="00ED2C47" w:rsidP="006F49F4">
      <w:pPr>
        <w:spacing w:after="0"/>
        <w:rPr>
          <w:rFonts w:ascii="Times New Roman" w:hAnsi="Times New Roman"/>
          <w:b/>
          <w:sz w:val="28"/>
          <w:u w:val="single"/>
        </w:rPr>
      </w:pPr>
    </w:p>
    <w:p w14:paraId="1722124E" w14:textId="4630D75A" w:rsidR="006F49F4" w:rsidRPr="00ED2C47" w:rsidRDefault="006F49F4" w:rsidP="000D62EA">
      <w:pPr>
        <w:spacing w:after="0"/>
        <w:jc w:val="center"/>
        <w:rPr>
          <w:rFonts w:asciiTheme="minorHAnsi" w:hAnsiTheme="minorHAnsi"/>
          <w:b/>
          <w:sz w:val="28"/>
          <w:u w:val="single"/>
        </w:rPr>
      </w:pPr>
      <w:r w:rsidRPr="00ED2C47">
        <w:rPr>
          <w:rFonts w:asciiTheme="minorHAnsi" w:hAnsiTheme="minorHAnsi"/>
          <w:b/>
          <w:sz w:val="28"/>
          <w:u w:val="single"/>
        </w:rPr>
        <w:t>PRAVIDLA ROZPOČTOVÉHO PROVIZORIA obce na rok 20</w:t>
      </w:r>
      <w:r w:rsidR="00FB2708">
        <w:rPr>
          <w:rFonts w:asciiTheme="minorHAnsi" w:hAnsiTheme="minorHAnsi"/>
          <w:b/>
          <w:sz w:val="28"/>
          <w:u w:val="single"/>
        </w:rPr>
        <w:t>21</w:t>
      </w:r>
    </w:p>
    <w:p w14:paraId="1124E965" w14:textId="77777777" w:rsidR="006F49F4" w:rsidRPr="00ED2C47" w:rsidRDefault="006F49F4" w:rsidP="006F49F4">
      <w:pPr>
        <w:spacing w:after="0"/>
        <w:jc w:val="both"/>
        <w:rPr>
          <w:rFonts w:asciiTheme="minorHAnsi" w:hAnsiTheme="minorHAnsi"/>
          <w:sz w:val="28"/>
        </w:rPr>
      </w:pPr>
    </w:p>
    <w:p w14:paraId="501A7DDD" w14:textId="2EBA03BA" w:rsidR="006F49F4" w:rsidRPr="00ED2C47" w:rsidRDefault="006F49F4" w:rsidP="00290779">
      <w:pPr>
        <w:spacing w:after="0"/>
        <w:jc w:val="both"/>
        <w:rPr>
          <w:rFonts w:asciiTheme="minorHAnsi" w:hAnsiTheme="minorHAnsi"/>
        </w:rPr>
      </w:pPr>
      <w:r w:rsidRPr="00ED2C47">
        <w:rPr>
          <w:rFonts w:asciiTheme="minorHAnsi" w:hAnsiTheme="minorHAnsi"/>
        </w:rPr>
        <w:t xml:space="preserve">     V souladu s § 13 zákona č. 250/2000 Sb., o rozpočtových pravidlech územních rozpočtů</w:t>
      </w:r>
      <w:r w:rsidR="00290779" w:rsidRPr="00ED2C47">
        <w:rPr>
          <w:rFonts w:asciiTheme="minorHAnsi" w:hAnsiTheme="minorHAnsi"/>
        </w:rPr>
        <w:t xml:space="preserve"> </w:t>
      </w:r>
      <w:r w:rsidRPr="00ED2C47">
        <w:rPr>
          <w:rFonts w:asciiTheme="minorHAnsi" w:hAnsiTheme="minorHAnsi"/>
        </w:rPr>
        <w:t>obecní zastupitelstvo</w:t>
      </w:r>
      <w:r w:rsidR="00290779" w:rsidRPr="00ED2C47">
        <w:rPr>
          <w:rFonts w:asciiTheme="minorHAnsi" w:hAnsiTheme="minorHAnsi"/>
        </w:rPr>
        <w:t xml:space="preserve"> </w:t>
      </w:r>
      <w:r w:rsidRPr="00ED2C47">
        <w:rPr>
          <w:rFonts w:asciiTheme="minorHAnsi" w:hAnsiTheme="minorHAnsi"/>
        </w:rPr>
        <w:t>schvaluje pravidla rozpočtového provizoria pro hospodaření obce v době do schválení</w:t>
      </w:r>
      <w:r w:rsidR="00290779" w:rsidRPr="00ED2C47">
        <w:rPr>
          <w:rFonts w:asciiTheme="minorHAnsi" w:hAnsiTheme="minorHAnsi"/>
        </w:rPr>
        <w:t xml:space="preserve"> </w:t>
      </w:r>
      <w:r w:rsidRPr="00ED2C47">
        <w:rPr>
          <w:rFonts w:asciiTheme="minorHAnsi" w:hAnsiTheme="minorHAnsi"/>
        </w:rPr>
        <w:t>rozpočtu obce na rok 20</w:t>
      </w:r>
      <w:r w:rsidR="00FB2708">
        <w:rPr>
          <w:rFonts w:asciiTheme="minorHAnsi" w:hAnsiTheme="minorHAnsi"/>
        </w:rPr>
        <w:t>21</w:t>
      </w:r>
      <w:r w:rsidR="00AE6B6D" w:rsidRPr="00ED2C47">
        <w:rPr>
          <w:rFonts w:asciiTheme="minorHAnsi" w:hAnsiTheme="minorHAnsi"/>
        </w:rPr>
        <w:t>.</w:t>
      </w:r>
    </w:p>
    <w:p w14:paraId="235B6DA4" w14:textId="77777777" w:rsidR="006F49F4" w:rsidRPr="00ED2C47" w:rsidRDefault="006F49F4" w:rsidP="006F49F4">
      <w:pPr>
        <w:spacing w:after="0"/>
        <w:rPr>
          <w:rFonts w:asciiTheme="minorHAnsi" w:hAnsiTheme="minorHAnsi"/>
        </w:rPr>
      </w:pPr>
    </w:p>
    <w:p w14:paraId="0589E4B4" w14:textId="7E2A139B" w:rsidR="006F49F4" w:rsidRPr="00ED2C47" w:rsidRDefault="006F49F4" w:rsidP="000D62EA">
      <w:pPr>
        <w:spacing w:after="0"/>
        <w:jc w:val="center"/>
        <w:rPr>
          <w:rFonts w:asciiTheme="minorHAnsi" w:hAnsiTheme="minorHAnsi"/>
          <w:b/>
        </w:rPr>
      </w:pPr>
      <w:r w:rsidRPr="00ED2C47">
        <w:rPr>
          <w:rFonts w:asciiTheme="minorHAnsi" w:hAnsiTheme="minorHAnsi"/>
          <w:b/>
        </w:rPr>
        <w:t>V období rozpočtového provizoria v roce 20</w:t>
      </w:r>
      <w:r w:rsidR="00FB2708">
        <w:rPr>
          <w:rFonts w:asciiTheme="minorHAnsi" w:hAnsiTheme="minorHAnsi"/>
          <w:b/>
        </w:rPr>
        <w:t>21</w:t>
      </w:r>
      <w:r w:rsidR="00145D4F" w:rsidRPr="00ED2C47">
        <w:rPr>
          <w:rFonts w:asciiTheme="minorHAnsi" w:hAnsiTheme="minorHAnsi"/>
          <w:b/>
        </w:rPr>
        <w:t xml:space="preserve"> </w:t>
      </w:r>
      <w:r w:rsidRPr="00ED2C47">
        <w:rPr>
          <w:rFonts w:asciiTheme="minorHAnsi" w:hAnsiTheme="minorHAnsi"/>
          <w:b/>
        </w:rPr>
        <w:t>obec zabezpečuje provoz obecního úřadu</w:t>
      </w:r>
    </w:p>
    <w:p w14:paraId="161782BE" w14:textId="77777777" w:rsidR="006F49F4" w:rsidRPr="00ED2C47" w:rsidRDefault="006F49F4" w:rsidP="000D62EA">
      <w:pPr>
        <w:spacing w:after="0"/>
        <w:jc w:val="center"/>
        <w:rPr>
          <w:rFonts w:asciiTheme="minorHAnsi" w:hAnsiTheme="minorHAnsi"/>
          <w:b/>
        </w:rPr>
      </w:pPr>
      <w:r w:rsidRPr="00ED2C47">
        <w:rPr>
          <w:rFonts w:asciiTheme="minorHAnsi" w:hAnsiTheme="minorHAnsi"/>
          <w:b/>
        </w:rPr>
        <w:t>a obce, přičemž dbá na hospodárnost vynakládání rozpočtových prostředků.</w:t>
      </w:r>
    </w:p>
    <w:p w14:paraId="1EFF7317" w14:textId="77777777" w:rsidR="006F49F4" w:rsidRPr="00ED2C47" w:rsidRDefault="006F49F4" w:rsidP="006F49F4">
      <w:pPr>
        <w:spacing w:after="0"/>
        <w:rPr>
          <w:rFonts w:asciiTheme="minorHAnsi" w:hAnsiTheme="minorHAnsi"/>
        </w:rPr>
      </w:pPr>
      <w:r w:rsidRPr="00ED2C47">
        <w:rPr>
          <w:rFonts w:asciiTheme="minorHAnsi" w:hAnsiTheme="minorHAnsi"/>
        </w:rPr>
        <w:t xml:space="preserve"> </w:t>
      </w:r>
    </w:p>
    <w:p w14:paraId="48EEF872" w14:textId="77777777" w:rsidR="006F49F4" w:rsidRPr="00ED2C47" w:rsidRDefault="006F49F4" w:rsidP="006F49F4">
      <w:pPr>
        <w:spacing w:after="0"/>
        <w:jc w:val="both"/>
        <w:rPr>
          <w:rFonts w:asciiTheme="minorHAnsi" w:hAnsiTheme="minorHAnsi"/>
        </w:rPr>
      </w:pPr>
      <w:r w:rsidRPr="00ED2C47">
        <w:rPr>
          <w:rFonts w:asciiTheme="minorHAnsi" w:hAnsiTheme="minorHAnsi"/>
        </w:rPr>
        <w:t xml:space="preserve">     V období rozpočtového provizoria obec hospodaří s příjmy z vlastní správní činnosti (správní poplatky, místní poplatky), s příjmy z vlastní činnosti a majetkových práv (nájmů) a dále také s výnosy a podíly na daních podle rozpočtového určení daní, s dotací v rámci souhrnného finančního vztahu na výkon státní správy.</w:t>
      </w:r>
    </w:p>
    <w:p w14:paraId="12BE0502" w14:textId="77777777" w:rsidR="006F49F4" w:rsidRPr="00ED2C47" w:rsidRDefault="006F49F4" w:rsidP="006F49F4">
      <w:pPr>
        <w:spacing w:after="0"/>
        <w:rPr>
          <w:rFonts w:asciiTheme="minorHAnsi" w:hAnsiTheme="minorHAnsi"/>
        </w:rPr>
      </w:pPr>
    </w:p>
    <w:p w14:paraId="1ED2DE2B" w14:textId="66A96F5A" w:rsidR="004244FF" w:rsidRPr="00ED2C47" w:rsidRDefault="006F49F4" w:rsidP="004244FF">
      <w:pPr>
        <w:spacing w:after="0"/>
        <w:jc w:val="both"/>
        <w:rPr>
          <w:rFonts w:asciiTheme="minorHAnsi" w:hAnsiTheme="minorHAnsi"/>
          <w:b/>
        </w:rPr>
      </w:pPr>
      <w:r w:rsidRPr="00ED2C47">
        <w:rPr>
          <w:rFonts w:asciiTheme="minorHAnsi" w:hAnsiTheme="minorHAnsi"/>
        </w:rPr>
        <w:t xml:space="preserve">     </w:t>
      </w:r>
      <w:r w:rsidRPr="00ED2C47">
        <w:rPr>
          <w:rFonts w:asciiTheme="minorHAnsi" w:hAnsiTheme="minorHAnsi"/>
          <w:b/>
        </w:rPr>
        <w:t xml:space="preserve">V období rozpočtového provizoria obec </w:t>
      </w:r>
      <w:r w:rsidR="00F93F3A" w:rsidRPr="00ED2C47">
        <w:rPr>
          <w:rFonts w:asciiTheme="minorHAnsi" w:hAnsiTheme="minorHAnsi"/>
          <w:b/>
        </w:rPr>
        <w:t>hradí:</w:t>
      </w:r>
      <w:r w:rsidR="004244FF" w:rsidRPr="00ED2C47">
        <w:rPr>
          <w:rFonts w:asciiTheme="minorHAnsi" w:hAnsiTheme="minorHAnsi"/>
          <w:b/>
        </w:rPr>
        <w:t xml:space="preserve"> </w:t>
      </w:r>
    </w:p>
    <w:p w14:paraId="1AA1D331" w14:textId="77777777" w:rsidR="004244FF" w:rsidRPr="00ED2C47" w:rsidRDefault="00531B08" w:rsidP="00531B08">
      <w:pPr>
        <w:pStyle w:val="Odstavecseseznamem"/>
        <w:numPr>
          <w:ilvl w:val="0"/>
          <w:numId w:val="6"/>
        </w:numPr>
        <w:spacing w:after="0"/>
        <w:jc w:val="both"/>
        <w:rPr>
          <w:rFonts w:asciiTheme="minorHAnsi" w:hAnsiTheme="minorHAnsi"/>
          <w:b/>
        </w:rPr>
      </w:pPr>
      <w:r w:rsidRPr="00ED2C47">
        <w:rPr>
          <w:rFonts w:asciiTheme="minorHAnsi" w:hAnsiTheme="minorHAnsi"/>
          <w:b/>
        </w:rPr>
        <w:t>výdaje spojené s výkonem státní správy (</w:t>
      </w:r>
      <w:r w:rsidR="006F49F4" w:rsidRPr="00ED2C47">
        <w:rPr>
          <w:rFonts w:asciiTheme="minorHAnsi" w:hAnsiTheme="minorHAnsi"/>
          <w:b/>
        </w:rPr>
        <w:t>nejnutn</w:t>
      </w:r>
      <w:r w:rsidR="00E47F25" w:rsidRPr="00ED2C47">
        <w:rPr>
          <w:rFonts w:asciiTheme="minorHAnsi" w:hAnsiTheme="minorHAnsi"/>
          <w:b/>
        </w:rPr>
        <w:t>ější výdaje zabezpečující chod</w:t>
      </w:r>
      <w:r w:rsidR="006F49F4" w:rsidRPr="00ED2C47">
        <w:rPr>
          <w:rFonts w:asciiTheme="minorHAnsi" w:hAnsiTheme="minorHAnsi"/>
          <w:b/>
        </w:rPr>
        <w:t xml:space="preserve"> ob</w:t>
      </w:r>
      <w:r w:rsidR="004244FF" w:rsidRPr="00ED2C47">
        <w:rPr>
          <w:rFonts w:asciiTheme="minorHAnsi" w:hAnsiTheme="minorHAnsi"/>
          <w:b/>
        </w:rPr>
        <w:t>ecního úřadu</w:t>
      </w:r>
      <w:r w:rsidRPr="00ED2C47">
        <w:rPr>
          <w:rFonts w:asciiTheme="minorHAnsi" w:hAnsiTheme="minorHAnsi"/>
          <w:b/>
        </w:rPr>
        <w:t>)</w:t>
      </w:r>
    </w:p>
    <w:p w14:paraId="4D2FC1C9" w14:textId="77777777" w:rsidR="00531B08" w:rsidRPr="00ED2C47" w:rsidRDefault="006F49F4" w:rsidP="00E47F25">
      <w:pPr>
        <w:pStyle w:val="Odstavecseseznamem"/>
        <w:numPr>
          <w:ilvl w:val="0"/>
          <w:numId w:val="7"/>
        </w:numPr>
        <w:spacing w:after="0"/>
        <w:jc w:val="both"/>
        <w:rPr>
          <w:rFonts w:asciiTheme="minorHAnsi" w:hAnsiTheme="minorHAnsi"/>
          <w:b/>
        </w:rPr>
      </w:pPr>
      <w:r w:rsidRPr="00ED2C47">
        <w:rPr>
          <w:rFonts w:asciiTheme="minorHAnsi" w:hAnsiTheme="minorHAnsi"/>
          <w:b/>
        </w:rPr>
        <w:t>výdaje na vlastní činnost v její samostatné působnosti</w:t>
      </w:r>
      <w:r w:rsidR="004244FF" w:rsidRPr="00ED2C47">
        <w:rPr>
          <w:rFonts w:asciiTheme="minorHAnsi" w:hAnsiTheme="minorHAnsi"/>
          <w:b/>
        </w:rPr>
        <w:t xml:space="preserve">, </w:t>
      </w:r>
      <w:r w:rsidRPr="00ED2C47">
        <w:rPr>
          <w:rFonts w:asciiTheme="minorHAnsi" w:hAnsiTheme="minorHAnsi"/>
          <w:b/>
        </w:rPr>
        <w:t xml:space="preserve">nejnutnější výdaje na správu </w:t>
      </w:r>
      <w:r w:rsidR="004244FF" w:rsidRPr="00ED2C47">
        <w:rPr>
          <w:rFonts w:asciiTheme="minorHAnsi" w:hAnsiTheme="minorHAnsi"/>
          <w:b/>
        </w:rPr>
        <w:t>a údržbu obecního majetku (komuni</w:t>
      </w:r>
      <w:r w:rsidR="00531B08" w:rsidRPr="00ED2C47">
        <w:rPr>
          <w:rFonts w:asciiTheme="minorHAnsi" w:hAnsiTheme="minorHAnsi"/>
          <w:b/>
        </w:rPr>
        <w:t xml:space="preserve">kace včetně zimní údržby a údržby techniky obce, veřejné osvětlení, </w:t>
      </w:r>
      <w:r w:rsidR="00E72D0A" w:rsidRPr="00ED2C47">
        <w:rPr>
          <w:rFonts w:asciiTheme="minorHAnsi" w:hAnsiTheme="minorHAnsi"/>
          <w:b/>
        </w:rPr>
        <w:t xml:space="preserve">místní rozhlas, </w:t>
      </w:r>
      <w:r w:rsidR="00531B08" w:rsidRPr="00ED2C47">
        <w:rPr>
          <w:rFonts w:asciiTheme="minorHAnsi" w:hAnsiTheme="minorHAnsi"/>
          <w:b/>
        </w:rPr>
        <w:t xml:space="preserve">svoz </w:t>
      </w:r>
      <w:r w:rsidR="000D62EA" w:rsidRPr="00ED2C47">
        <w:rPr>
          <w:rFonts w:asciiTheme="minorHAnsi" w:hAnsiTheme="minorHAnsi"/>
          <w:b/>
        </w:rPr>
        <w:t>odpadů, apod.</w:t>
      </w:r>
      <w:r w:rsidR="00531B08" w:rsidRPr="00ED2C47">
        <w:rPr>
          <w:rFonts w:asciiTheme="minorHAnsi" w:hAnsiTheme="minorHAnsi"/>
          <w:b/>
        </w:rPr>
        <w:t>)</w:t>
      </w:r>
    </w:p>
    <w:p w14:paraId="3C2A24B2" w14:textId="77777777" w:rsidR="00531B08" w:rsidRPr="00ED2C47" w:rsidRDefault="00531B08" w:rsidP="00531B08">
      <w:pPr>
        <w:pStyle w:val="Odstavecseseznamem"/>
        <w:numPr>
          <w:ilvl w:val="0"/>
          <w:numId w:val="6"/>
        </w:numPr>
        <w:spacing w:after="0"/>
        <w:jc w:val="both"/>
        <w:rPr>
          <w:rFonts w:asciiTheme="minorHAnsi" w:hAnsiTheme="minorHAnsi"/>
          <w:b/>
        </w:rPr>
      </w:pPr>
      <w:r w:rsidRPr="00ED2C47">
        <w:rPr>
          <w:rFonts w:asciiTheme="minorHAnsi" w:hAnsiTheme="minorHAnsi"/>
          <w:b/>
        </w:rPr>
        <w:t>výdaje na občanské záležitosti a akce spolupořádané obcí</w:t>
      </w:r>
    </w:p>
    <w:p w14:paraId="37CE90FD" w14:textId="110D3717" w:rsidR="00531B08" w:rsidRPr="00ED2C47" w:rsidRDefault="004244FF" w:rsidP="00E47F25">
      <w:pPr>
        <w:pStyle w:val="Odstavecseseznamem"/>
        <w:numPr>
          <w:ilvl w:val="0"/>
          <w:numId w:val="6"/>
        </w:numPr>
        <w:spacing w:after="0"/>
        <w:jc w:val="both"/>
        <w:rPr>
          <w:rFonts w:asciiTheme="minorHAnsi" w:hAnsiTheme="minorHAnsi"/>
          <w:b/>
        </w:rPr>
      </w:pPr>
      <w:r w:rsidRPr="00ED2C47">
        <w:rPr>
          <w:rFonts w:asciiTheme="minorHAnsi" w:hAnsiTheme="minorHAnsi"/>
          <w:b/>
        </w:rPr>
        <w:t>z</w:t>
      </w:r>
      <w:r w:rsidR="006F49F4" w:rsidRPr="00ED2C47">
        <w:rPr>
          <w:rFonts w:asciiTheme="minorHAnsi" w:hAnsiTheme="minorHAnsi"/>
          <w:b/>
        </w:rPr>
        <w:t>ávazky vyplývající z již uzavře</w:t>
      </w:r>
      <w:r w:rsidRPr="00ED2C47">
        <w:rPr>
          <w:rFonts w:asciiTheme="minorHAnsi" w:hAnsiTheme="minorHAnsi"/>
          <w:b/>
        </w:rPr>
        <w:t>ných smluvních vztahů a schválených záměrů v roce 20</w:t>
      </w:r>
      <w:r w:rsidR="00FB2708">
        <w:rPr>
          <w:rFonts w:asciiTheme="minorHAnsi" w:hAnsiTheme="minorHAnsi"/>
          <w:b/>
        </w:rPr>
        <w:t>20</w:t>
      </w:r>
      <w:r w:rsidR="00E47F25" w:rsidRPr="00ED2C47">
        <w:rPr>
          <w:rFonts w:asciiTheme="minorHAnsi" w:hAnsiTheme="minorHAnsi"/>
          <w:b/>
        </w:rPr>
        <w:t xml:space="preserve"> </w:t>
      </w:r>
    </w:p>
    <w:p w14:paraId="0A9D08F7" w14:textId="77777777" w:rsidR="004244FF" w:rsidRPr="00ED2C47" w:rsidRDefault="00E55E30" w:rsidP="004244FF">
      <w:pPr>
        <w:pStyle w:val="Odstavecseseznamem"/>
        <w:numPr>
          <w:ilvl w:val="0"/>
          <w:numId w:val="6"/>
        </w:numPr>
        <w:spacing w:after="0"/>
        <w:jc w:val="both"/>
        <w:rPr>
          <w:rFonts w:asciiTheme="minorHAnsi" w:hAnsiTheme="minorHAnsi"/>
          <w:b/>
        </w:rPr>
      </w:pPr>
      <w:r w:rsidRPr="00ED2C47">
        <w:rPr>
          <w:rFonts w:asciiTheme="minorHAnsi" w:hAnsiTheme="minorHAnsi"/>
          <w:b/>
        </w:rPr>
        <w:t>výdaje spojené</w:t>
      </w:r>
      <w:r w:rsidR="004244FF" w:rsidRPr="00ED2C47">
        <w:rPr>
          <w:rFonts w:asciiTheme="minorHAnsi" w:hAnsiTheme="minorHAnsi"/>
          <w:b/>
        </w:rPr>
        <w:t xml:space="preserve"> s vyřizováním žádostí o dotace, výdaje na výběrová řízení schválených záměrů</w:t>
      </w:r>
    </w:p>
    <w:p w14:paraId="456D910B" w14:textId="77777777" w:rsidR="00AE6B6D" w:rsidRPr="00ED2C47" w:rsidRDefault="00AE6B6D" w:rsidP="00531B08">
      <w:pPr>
        <w:pStyle w:val="Odstavecseseznamem"/>
        <w:numPr>
          <w:ilvl w:val="0"/>
          <w:numId w:val="6"/>
        </w:numPr>
        <w:spacing w:after="0"/>
        <w:jc w:val="both"/>
        <w:rPr>
          <w:rFonts w:asciiTheme="minorHAnsi" w:hAnsiTheme="minorHAnsi"/>
          <w:b/>
        </w:rPr>
      </w:pPr>
      <w:r w:rsidRPr="00ED2C47">
        <w:rPr>
          <w:rFonts w:asciiTheme="minorHAnsi" w:hAnsiTheme="minorHAnsi"/>
          <w:b/>
        </w:rPr>
        <w:t>výdaje na finanční vypořádání dotací</w:t>
      </w:r>
    </w:p>
    <w:p w14:paraId="17623E5F" w14:textId="77777777" w:rsidR="00390732" w:rsidRPr="00ED2C47" w:rsidRDefault="00390732" w:rsidP="00531B08">
      <w:pPr>
        <w:pStyle w:val="Odstavecseseznamem"/>
        <w:numPr>
          <w:ilvl w:val="0"/>
          <w:numId w:val="6"/>
        </w:numPr>
        <w:spacing w:after="0"/>
        <w:jc w:val="both"/>
        <w:rPr>
          <w:rFonts w:asciiTheme="minorHAnsi" w:hAnsiTheme="minorHAnsi"/>
          <w:b/>
        </w:rPr>
      </w:pPr>
      <w:r w:rsidRPr="00ED2C47">
        <w:rPr>
          <w:rFonts w:asciiTheme="minorHAnsi" w:hAnsiTheme="minorHAnsi"/>
          <w:b/>
        </w:rPr>
        <w:t>platby členských příspěvků svazkům a spolkům, jejichž je obec členem</w:t>
      </w:r>
    </w:p>
    <w:p w14:paraId="2EFF8127" w14:textId="77777777" w:rsidR="00C873BD" w:rsidRPr="00ED2C47" w:rsidRDefault="00C873BD" w:rsidP="00C873BD">
      <w:pPr>
        <w:spacing w:after="0"/>
        <w:jc w:val="both"/>
        <w:rPr>
          <w:rFonts w:asciiTheme="minorHAnsi" w:hAnsiTheme="minorHAnsi"/>
          <w:b/>
        </w:rPr>
      </w:pPr>
      <w:r w:rsidRPr="00ED2C47">
        <w:rPr>
          <w:rFonts w:asciiTheme="minorHAnsi" w:hAnsiTheme="minorHAnsi"/>
        </w:rPr>
        <w:t>přičemž bude dbát na hospodárnost vynakládání rozpočtových prostředků.</w:t>
      </w:r>
    </w:p>
    <w:p w14:paraId="1B0A8951" w14:textId="77777777" w:rsidR="006F49F4" w:rsidRPr="00ED2C47" w:rsidRDefault="006F49F4" w:rsidP="006F49F4">
      <w:pPr>
        <w:spacing w:after="0"/>
        <w:rPr>
          <w:rFonts w:asciiTheme="minorHAnsi" w:hAnsiTheme="minorHAnsi"/>
        </w:rPr>
      </w:pPr>
    </w:p>
    <w:p w14:paraId="7E429B39" w14:textId="679121C7" w:rsidR="00290779" w:rsidRPr="00ED2C47" w:rsidRDefault="006F49F4" w:rsidP="00290779">
      <w:pPr>
        <w:spacing w:after="0"/>
        <w:jc w:val="both"/>
        <w:rPr>
          <w:rFonts w:asciiTheme="minorHAnsi" w:hAnsiTheme="minorHAnsi"/>
        </w:rPr>
      </w:pPr>
      <w:r w:rsidRPr="00ED2C47">
        <w:rPr>
          <w:rFonts w:asciiTheme="minorHAnsi" w:hAnsiTheme="minorHAnsi"/>
        </w:rPr>
        <w:t xml:space="preserve">       Po schválení rozpočtu obce na rok 20</w:t>
      </w:r>
      <w:r w:rsidR="00FB2708">
        <w:rPr>
          <w:rFonts w:asciiTheme="minorHAnsi" w:hAnsiTheme="minorHAnsi"/>
        </w:rPr>
        <w:t xml:space="preserve">21 </w:t>
      </w:r>
      <w:r w:rsidRPr="00ED2C47">
        <w:rPr>
          <w:rFonts w:asciiTheme="minorHAnsi" w:hAnsiTheme="minorHAnsi"/>
        </w:rPr>
        <w:t xml:space="preserve">se příjmy a výdaje rozpočtového provizoria stávají příjmy </w:t>
      </w:r>
    </w:p>
    <w:p w14:paraId="5C49DFC1" w14:textId="77777777" w:rsidR="006F49F4" w:rsidRDefault="006F49F4" w:rsidP="00290779">
      <w:pPr>
        <w:spacing w:after="0"/>
        <w:jc w:val="both"/>
        <w:rPr>
          <w:rFonts w:asciiTheme="minorHAnsi" w:hAnsiTheme="minorHAnsi"/>
        </w:rPr>
      </w:pPr>
      <w:r w:rsidRPr="00ED2C47">
        <w:rPr>
          <w:rFonts w:asciiTheme="minorHAnsi" w:hAnsiTheme="minorHAnsi"/>
        </w:rPr>
        <w:t>a výdaji schváleného rozpočtu.</w:t>
      </w:r>
    </w:p>
    <w:p w14:paraId="1919C74E" w14:textId="77777777" w:rsidR="000D62EA" w:rsidRDefault="000D62EA" w:rsidP="00290779">
      <w:pPr>
        <w:spacing w:after="0"/>
        <w:jc w:val="both"/>
        <w:rPr>
          <w:rFonts w:asciiTheme="minorHAnsi" w:hAnsiTheme="minorHAnsi"/>
        </w:rPr>
      </w:pPr>
    </w:p>
    <w:p w14:paraId="0CFFCD29" w14:textId="77777777" w:rsidR="000D62EA" w:rsidRDefault="000D62EA" w:rsidP="00290779">
      <w:pPr>
        <w:spacing w:after="0"/>
        <w:jc w:val="both"/>
        <w:rPr>
          <w:rFonts w:asciiTheme="minorHAnsi" w:hAnsiTheme="minorHAnsi"/>
        </w:rPr>
      </w:pPr>
    </w:p>
    <w:p w14:paraId="4C6E5EDB" w14:textId="030577E9" w:rsidR="00732378" w:rsidRDefault="000D62EA" w:rsidP="00290779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Schváleno zastupitelstvem obce </w:t>
      </w:r>
      <w:r w:rsidR="00763AB0">
        <w:rPr>
          <w:rFonts w:asciiTheme="minorHAnsi" w:hAnsiTheme="minorHAnsi"/>
        </w:rPr>
        <w:t>Morašice</w:t>
      </w:r>
      <w:r>
        <w:rPr>
          <w:rFonts w:asciiTheme="minorHAnsi" w:hAnsiTheme="minorHAnsi"/>
        </w:rPr>
        <w:t xml:space="preserve"> dne </w:t>
      </w:r>
      <w:r w:rsidR="00C54190">
        <w:rPr>
          <w:rFonts w:asciiTheme="minorHAnsi" w:hAnsiTheme="minorHAnsi"/>
        </w:rPr>
        <w:t xml:space="preserve">21.12.2020 usnesení č.9/2020/z 11 </w:t>
      </w:r>
    </w:p>
    <w:p w14:paraId="2CEAA1D5" w14:textId="77777777" w:rsidR="00FB2708" w:rsidRDefault="00FB2708" w:rsidP="00290779">
      <w:pPr>
        <w:spacing w:after="0"/>
        <w:jc w:val="both"/>
        <w:rPr>
          <w:rFonts w:asciiTheme="minorHAnsi" w:hAnsiTheme="minorHAnsi"/>
        </w:rPr>
      </w:pPr>
    </w:p>
    <w:p w14:paraId="5ADC6EF4" w14:textId="3355AFF5" w:rsidR="000D62EA" w:rsidRPr="00ED2C47" w:rsidRDefault="00763AB0" w:rsidP="00290779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Mgr. Adéla Šotkovská, DiS.</w:t>
      </w:r>
      <w:r w:rsidR="00C54190">
        <w:rPr>
          <w:rFonts w:asciiTheme="minorHAnsi" w:hAnsiTheme="minorHAnsi"/>
        </w:rPr>
        <w:t xml:space="preserve"> – starostka obce Morašice</w:t>
      </w:r>
    </w:p>
    <w:sectPr w:rsidR="000D62EA" w:rsidRPr="00ED2C47" w:rsidSect="0029077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B1960"/>
    <w:multiLevelType w:val="hybridMultilevel"/>
    <w:tmpl w:val="420AFC9A"/>
    <w:lvl w:ilvl="0" w:tplc="7A603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906E0"/>
    <w:multiLevelType w:val="hybridMultilevel"/>
    <w:tmpl w:val="D5024186"/>
    <w:lvl w:ilvl="0" w:tplc="7A603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D3D7E"/>
    <w:multiLevelType w:val="hybridMultilevel"/>
    <w:tmpl w:val="90EC1FA8"/>
    <w:lvl w:ilvl="0" w:tplc="7A603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33E79"/>
    <w:multiLevelType w:val="hybridMultilevel"/>
    <w:tmpl w:val="7504BFC6"/>
    <w:lvl w:ilvl="0" w:tplc="7A603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57373"/>
    <w:multiLevelType w:val="hybridMultilevel"/>
    <w:tmpl w:val="6F5A3DF4"/>
    <w:lvl w:ilvl="0" w:tplc="7A603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D3B11"/>
    <w:multiLevelType w:val="hybridMultilevel"/>
    <w:tmpl w:val="95B84B88"/>
    <w:lvl w:ilvl="0" w:tplc="7A603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81CA1"/>
    <w:multiLevelType w:val="hybridMultilevel"/>
    <w:tmpl w:val="76B0C5C4"/>
    <w:lvl w:ilvl="0" w:tplc="7A603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98C"/>
    <w:rsid w:val="000D62EA"/>
    <w:rsid w:val="00145D4F"/>
    <w:rsid w:val="0018114D"/>
    <w:rsid w:val="00290779"/>
    <w:rsid w:val="002E73E9"/>
    <w:rsid w:val="00390732"/>
    <w:rsid w:val="004244FF"/>
    <w:rsid w:val="00474D51"/>
    <w:rsid w:val="00487AD2"/>
    <w:rsid w:val="004C1C82"/>
    <w:rsid w:val="00531B08"/>
    <w:rsid w:val="006B532E"/>
    <w:rsid w:val="006F49F4"/>
    <w:rsid w:val="00732378"/>
    <w:rsid w:val="00763AB0"/>
    <w:rsid w:val="0079309D"/>
    <w:rsid w:val="007A0C42"/>
    <w:rsid w:val="00816017"/>
    <w:rsid w:val="008E598C"/>
    <w:rsid w:val="00911056"/>
    <w:rsid w:val="009C239A"/>
    <w:rsid w:val="00AE6B6D"/>
    <w:rsid w:val="00B73D39"/>
    <w:rsid w:val="00BF7312"/>
    <w:rsid w:val="00C54190"/>
    <w:rsid w:val="00C873BD"/>
    <w:rsid w:val="00D26B5F"/>
    <w:rsid w:val="00DA7934"/>
    <w:rsid w:val="00DF35C9"/>
    <w:rsid w:val="00E47F25"/>
    <w:rsid w:val="00E55E30"/>
    <w:rsid w:val="00E72D0A"/>
    <w:rsid w:val="00ED2C47"/>
    <w:rsid w:val="00F11589"/>
    <w:rsid w:val="00F93F3A"/>
    <w:rsid w:val="00FB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EC16E"/>
  <w15:docId w15:val="{CCC78C71-B75D-4062-AEC5-2FA750E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1C82"/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D2C4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4C1C8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58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244F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9"/>
    <w:rsid w:val="00ED2C47"/>
    <w:rPr>
      <w:rFonts w:ascii="Times New Roman" w:eastAsia="Times New Roman" w:hAnsi="Times New Roman" w:cs="Times New Roman"/>
      <w:b/>
      <w:bCs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Sumna</dc:creator>
  <cp:lastModifiedBy>Obec Morašice</cp:lastModifiedBy>
  <cp:revision>42</cp:revision>
  <cp:lastPrinted>2020-12-18T07:12:00Z</cp:lastPrinted>
  <dcterms:created xsi:type="dcterms:W3CDTF">2012-12-10T07:41:00Z</dcterms:created>
  <dcterms:modified xsi:type="dcterms:W3CDTF">2020-12-18T07:12:00Z</dcterms:modified>
</cp:coreProperties>
</file>